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21360" w14:textId="77777777" w:rsidR="001A5729" w:rsidRDefault="001A5729" w:rsidP="001A5729">
      <w:pPr>
        <w:pStyle w:val="1"/>
        <w:spacing w:before="60" w:line="278" w:lineRule="auto"/>
        <w:ind w:hanging="1594"/>
      </w:pPr>
      <w:r>
        <w:t>ИНФОРМАЦИЯ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БАЗЕ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7"/>
        </w:rPr>
        <w:t xml:space="preserve"> </w:t>
      </w:r>
      <w:r>
        <w:t>НАУЧНО-ИССЛЕДОВАТЕЛЬСКОЙ ДЕЯТЕЛЬНОСТИ ПО ОБРАЗОВАТЕЛЬНОЙ ПРОГРАММЕ</w:t>
      </w:r>
    </w:p>
    <w:p w14:paraId="6CEE42F5" w14:textId="057D2246" w:rsidR="001A5729" w:rsidRDefault="001A5729" w:rsidP="001A5729">
      <w:pPr>
        <w:spacing w:before="4" w:line="280" w:lineRule="auto"/>
        <w:ind w:left="2849" w:right="134" w:hanging="1734"/>
        <w:jc w:val="center"/>
        <w:rPr>
          <w:b/>
          <w:spacing w:val="-7"/>
          <w:sz w:val="24"/>
        </w:rPr>
      </w:pPr>
      <w:r>
        <w:rPr>
          <w:b/>
          <w:sz w:val="24"/>
        </w:rPr>
        <w:t>44.03.03</w:t>
      </w:r>
      <w:r>
        <w:rPr>
          <w:b/>
          <w:spacing w:val="-7"/>
          <w:sz w:val="24"/>
        </w:rPr>
        <w:t xml:space="preserve"> Специальное (дефектологическое) образование,  </w:t>
      </w:r>
    </w:p>
    <w:p w14:paraId="0B8B9F3A" w14:textId="349DAA85" w:rsidR="001A5729" w:rsidRDefault="001A5729" w:rsidP="001A5729">
      <w:pPr>
        <w:spacing w:before="4" w:line="280" w:lineRule="auto"/>
        <w:ind w:left="2849" w:right="134" w:hanging="1734"/>
        <w:jc w:val="center"/>
        <w:rPr>
          <w:b/>
          <w:sz w:val="24"/>
        </w:rPr>
      </w:pPr>
      <w:r>
        <w:rPr>
          <w:b/>
          <w:sz w:val="24"/>
        </w:rPr>
        <w:t>профиль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</w:t>
      </w:r>
      <w:r w:rsidR="003F5D0B">
        <w:rPr>
          <w:b/>
          <w:sz w:val="24"/>
        </w:rPr>
        <w:t>Обучение лиц с нарушением речи (логопедия)</w:t>
      </w:r>
      <w:r>
        <w:rPr>
          <w:b/>
          <w:sz w:val="24"/>
        </w:rPr>
        <w:t>»</w:t>
      </w:r>
    </w:p>
    <w:p w14:paraId="06682F0B" w14:textId="77777777" w:rsidR="001A5729" w:rsidRDefault="001A5729" w:rsidP="001A5729">
      <w:pPr>
        <w:pStyle w:val="a3"/>
        <w:spacing w:before="36"/>
        <w:ind w:left="0" w:firstLine="0"/>
        <w:rPr>
          <w:b/>
        </w:rPr>
      </w:pPr>
    </w:p>
    <w:p w14:paraId="65E16A99" w14:textId="77777777" w:rsidR="001A5729" w:rsidRDefault="001A5729" w:rsidP="001A5729">
      <w:pPr>
        <w:pStyle w:val="a3"/>
        <w:spacing w:before="0" w:line="266" w:lineRule="auto"/>
        <w:ind w:left="140" w:right="136" w:firstLine="708"/>
        <w:jc w:val="both"/>
      </w:pPr>
      <w:r>
        <w:t xml:space="preserve">Базой для проведения научно-исследовательских работ является инфраструктура факультетов и кафедр университета, органически объединяющая учебную и научную деятельность профессорско-преподавательского состава. Функции руководства и развития научно-исследовательской деятельности в университете выполняли проректор по научной работе, Центр организации научно-исследовательской и инновационной деятельности, отдел </w:t>
      </w:r>
      <w:r>
        <w:rPr>
          <w:spacing w:val="-2"/>
        </w:rPr>
        <w:t>аспирантуры.</w:t>
      </w:r>
    </w:p>
    <w:p w14:paraId="13C352DD" w14:textId="77777777" w:rsidR="001A5729" w:rsidRDefault="001A5729" w:rsidP="001A5729">
      <w:pPr>
        <w:pStyle w:val="a3"/>
        <w:spacing w:before="0" w:line="266" w:lineRule="auto"/>
        <w:ind w:left="140" w:right="133" w:firstLine="708"/>
        <w:jc w:val="both"/>
      </w:pPr>
      <w:r>
        <w:t>Для выполнения научных исследований университет предоставляет педагогическим работникам и обучающимся необходимое материально-техническое и информационное обеспечение, в том числе:</w:t>
      </w:r>
    </w:p>
    <w:p w14:paraId="474EB59C" w14:textId="77777777" w:rsidR="001A5729" w:rsidRDefault="001A5729" w:rsidP="001A5729">
      <w:pPr>
        <w:pStyle w:val="a5"/>
        <w:numPr>
          <w:ilvl w:val="0"/>
          <w:numId w:val="1"/>
        </w:numPr>
        <w:tabs>
          <w:tab w:val="left" w:pos="845"/>
        </w:tabs>
        <w:spacing w:before="32"/>
        <w:ind w:left="845" w:hanging="359"/>
        <w:jc w:val="both"/>
        <w:rPr>
          <w:sz w:val="24"/>
        </w:rPr>
      </w:pPr>
      <w:r>
        <w:rPr>
          <w:sz w:val="24"/>
        </w:rPr>
        <w:t>лабораторное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сложности,</w:t>
      </w:r>
    </w:p>
    <w:p w14:paraId="319A0CE5" w14:textId="77777777" w:rsidR="001A5729" w:rsidRDefault="001A5729" w:rsidP="001A5729">
      <w:pPr>
        <w:pStyle w:val="a5"/>
        <w:numPr>
          <w:ilvl w:val="0"/>
          <w:numId w:val="1"/>
        </w:numPr>
        <w:tabs>
          <w:tab w:val="left" w:pos="846"/>
        </w:tabs>
        <w:spacing w:before="36" w:line="266" w:lineRule="auto"/>
        <w:ind w:right="139"/>
        <w:jc w:val="both"/>
        <w:rPr>
          <w:sz w:val="24"/>
        </w:rPr>
      </w:pPr>
      <w:r>
        <w:rPr>
          <w:sz w:val="24"/>
        </w:rPr>
        <w:t xml:space="preserve">помещения для самостоятельной научно-исследовательской работы, оборудованные компьютерной техникой с доступом в информационно-телекоммуникационную сеть </w:t>
      </w:r>
      <w:r>
        <w:rPr>
          <w:spacing w:val="-2"/>
          <w:sz w:val="24"/>
        </w:rPr>
        <w:t>Интернет;</w:t>
      </w:r>
    </w:p>
    <w:p w14:paraId="7DED8441" w14:textId="77777777" w:rsidR="001A5729" w:rsidRDefault="001A5729" w:rsidP="001A5729">
      <w:pPr>
        <w:pStyle w:val="a5"/>
        <w:numPr>
          <w:ilvl w:val="0"/>
          <w:numId w:val="1"/>
        </w:numPr>
        <w:tabs>
          <w:tab w:val="left" w:pos="846"/>
        </w:tabs>
        <w:spacing w:before="31" w:line="266" w:lineRule="auto"/>
        <w:ind w:right="141"/>
        <w:jc w:val="both"/>
        <w:rPr>
          <w:sz w:val="24"/>
        </w:rPr>
      </w:pPr>
      <w:r>
        <w:rPr>
          <w:sz w:val="24"/>
        </w:rPr>
        <w:t>лицензионное программное обеспечение для профессиональной статистической обработки результатов, полученных в процессе научно-исследовательской работы;</w:t>
      </w:r>
    </w:p>
    <w:p w14:paraId="1BF7B45E" w14:textId="77777777" w:rsidR="001A5729" w:rsidRDefault="001A5729" w:rsidP="001A5729">
      <w:pPr>
        <w:pStyle w:val="a5"/>
        <w:numPr>
          <w:ilvl w:val="0"/>
          <w:numId w:val="1"/>
        </w:numPr>
        <w:tabs>
          <w:tab w:val="left" w:pos="845"/>
        </w:tabs>
        <w:spacing w:before="29"/>
        <w:ind w:left="845" w:hanging="359"/>
        <w:jc w:val="both"/>
        <w:rPr>
          <w:sz w:val="24"/>
        </w:rPr>
      </w:pPr>
      <w:r>
        <w:rPr>
          <w:sz w:val="24"/>
        </w:rPr>
        <w:t>доступ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-5"/>
          <w:sz w:val="24"/>
        </w:rPr>
        <w:t xml:space="preserve"> </w:t>
      </w:r>
      <w:r>
        <w:rPr>
          <w:sz w:val="24"/>
        </w:rPr>
        <w:t>обновляемым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справочно-правовым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системам;</w:t>
      </w:r>
    </w:p>
    <w:p w14:paraId="08CF2C47" w14:textId="77777777" w:rsidR="001A5729" w:rsidRDefault="001A5729" w:rsidP="001A5729">
      <w:pPr>
        <w:pStyle w:val="a5"/>
        <w:numPr>
          <w:ilvl w:val="0"/>
          <w:numId w:val="1"/>
        </w:numPr>
        <w:tabs>
          <w:tab w:val="left" w:pos="845"/>
        </w:tabs>
        <w:ind w:left="845" w:hanging="359"/>
        <w:jc w:val="both"/>
        <w:rPr>
          <w:sz w:val="24"/>
        </w:rPr>
      </w:pPr>
      <w:r>
        <w:rPr>
          <w:sz w:val="24"/>
        </w:rPr>
        <w:t>профессиональные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14:paraId="0EE26721" w14:textId="77777777" w:rsidR="001A5729" w:rsidRDefault="001A5729" w:rsidP="001A5729">
      <w:pPr>
        <w:pStyle w:val="a5"/>
        <w:numPr>
          <w:ilvl w:val="0"/>
          <w:numId w:val="1"/>
        </w:numPr>
        <w:tabs>
          <w:tab w:val="left" w:pos="846"/>
        </w:tabs>
        <w:spacing w:before="38" w:line="266" w:lineRule="auto"/>
        <w:ind w:right="141"/>
        <w:jc w:val="both"/>
        <w:rPr>
          <w:sz w:val="24"/>
        </w:rPr>
      </w:pPr>
      <w:r>
        <w:rPr>
          <w:sz w:val="24"/>
        </w:rPr>
        <w:t>доступ к национальным и международным электронным репозиториям и базам данных научных</w:t>
      </w:r>
      <w:r>
        <w:rPr>
          <w:spacing w:val="-5"/>
          <w:sz w:val="24"/>
        </w:rPr>
        <w:t xml:space="preserve"> </w:t>
      </w:r>
      <w:r>
        <w:rPr>
          <w:sz w:val="24"/>
        </w:rPr>
        <w:t>изданий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(РИНЦ)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6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последних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исследований и развития коммуникаций в научном сообществе.</w:t>
      </w:r>
    </w:p>
    <w:p w14:paraId="1E9B0D78" w14:textId="77777777" w:rsidR="001A5729" w:rsidRDefault="001A5729" w:rsidP="001A5729">
      <w:pPr>
        <w:pStyle w:val="a3"/>
        <w:spacing w:before="1" w:line="266" w:lineRule="auto"/>
        <w:ind w:left="140" w:right="137" w:firstLine="708"/>
        <w:jc w:val="both"/>
      </w:pPr>
      <w:r>
        <w:t>В целях реализации научно-исследовательского потенциала педагогических работников, студентов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аспирантов,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оптимизации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научно-исследовательской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вузе созданы и функционируют следующие инновационные структуры:</w:t>
      </w:r>
    </w:p>
    <w:p w14:paraId="3D607C13" w14:textId="77777777" w:rsidR="001A5729" w:rsidRDefault="001A5729" w:rsidP="001A5729">
      <w:pPr>
        <w:pStyle w:val="a5"/>
        <w:numPr>
          <w:ilvl w:val="0"/>
          <w:numId w:val="1"/>
        </w:numPr>
        <w:tabs>
          <w:tab w:val="left" w:pos="846"/>
        </w:tabs>
        <w:spacing w:before="32"/>
        <w:jc w:val="both"/>
        <w:rPr>
          <w:sz w:val="24"/>
        </w:rPr>
      </w:pPr>
      <w:r>
        <w:rPr>
          <w:spacing w:val="-2"/>
          <w:sz w:val="24"/>
        </w:rPr>
        <w:t>агробиостанция;</w:t>
      </w:r>
    </w:p>
    <w:p w14:paraId="3984C9AE" w14:textId="77777777" w:rsidR="001A5729" w:rsidRDefault="001A5729" w:rsidP="001A5729">
      <w:pPr>
        <w:pStyle w:val="a5"/>
        <w:numPr>
          <w:ilvl w:val="0"/>
          <w:numId w:val="1"/>
        </w:numPr>
        <w:tabs>
          <w:tab w:val="left" w:pos="846"/>
        </w:tabs>
        <w:spacing w:before="38"/>
        <w:jc w:val="both"/>
        <w:rPr>
          <w:sz w:val="24"/>
        </w:rPr>
      </w:pPr>
      <w:r>
        <w:rPr>
          <w:sz w:val="24"/>
        </w:rPr>
        <w:t>межфакультетский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технопарк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компетенций;</w:t>
      </w:r>
    </w:p>
    <w:p w14:paraId="3639FDD1" w14:textId="77777777" w:rsidR="001A5729" w:rsidRDefault="001A5729" w:rsidP="001A5729">
      <w:pPr>
        <w:pStyle w:val="a5"/>
        <w:numPr>
          <w:ilvl w:val="0"/>
          <w:numId w:val="1"/>
        </w:numPr>
        <w:tabs>
          <w:tab w:val="left" w:pos="846"/>
        </w:tabs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технопарк</w:t>
      </w:r>
      <w:r>
        <w:rPr>
          <w:spacing w:val="-2"/>
          <w:sz w:val="24"/>
        </w:rPr>
        <w:t xml:space="preserve"> </w:t>
      </w:r>
      <w:r>
        <w:rPr>
          <w:sz w:val="24"/>
        </w:rPr>
        <w:t>«Кванториум»</w:t>
      </w:r>
      <w:r>
        <w:rPr>
          <w:spacing w:val="-11"/>
          <w:sz w:val="24"/>
        </w:rPr>
        <w:t xml:space="preserve"> </w:t>
      </w:r>
      <w:r>
        <w:rPr>
          <w:sz w:val="24"/>
        </w:rPr>
        <w:t>им.</w:t>
      </w:r>
      <w:r>
        <w:rPr>
          <w:spacing w:val="-4"/>
          <w:sz w:val="24"/>
        </w:rPr>
        <w:t xml:space="preserve"> </w:t>
      </w:r>
      <w:r>
        <w:rPr>
          <w:sz w:val="24"/>
        </w:rPr>
        <w:t>С.В.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Ланкина</w:t>
      </w:r>
      <w:proofErr w:type="spellEnd"/>
      <w:r>
        <w:rPr>
          <w:spacing w:val="-2"/>
          <w:sz w:val="24"/>
        </w:rPr>
        <w:t>;</w:t>
      </w:r>
    </w:p>
    <w:p w14:paraId="69CAFA17" w14:textId="77777777" w:rsidR="001A5729" w:rsidRDefault="001A5729" w:rsidP="001A5729">
      <w:pPr>
        <w:pStyle w:val="a5"/>
        <w:numPr>
          <w:ilvl w:val="0"/>
          <w:numId w:val="1"/>
        </w:numPr>
        <w:tabs>
          <w:tab w:val="left" w:pos="846"/>
        </w:tabs>
        <w:jc w:val="both"/>
        <w:rPr>
          <w:sz w:val="24"/>
        </w:rPr>
      </w:pPr>
      <w:r>
        <w:rPr>
          <w:sz w:val="24"/>
        </w:rPr>
        <w:t>детский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научно-образовательный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центр;</w:t>
      </w:r>
    </w:p>
    <w:p w14:paraId="2AE922EB" w14:textId="77777777" w:rsidR="001A5729" w:rsidRDefault="001A5729" w:rsidP="001A5729">
      <w:pPr>
        <w:pStyle w:val="a5"/>
        <w:numPr>
          <w:ilvl w:val="0"/>
          <w:numId w:val="1"/>
        </w:numPr>
        <w:tabs>
          <w:tab w:val="left" w:pos="846"/>
        </w:tabs>
        <w:spacing w:before="38"/>
        <w:jc w:val="both"/>
        <w:rPr>
          <w:sz w:val="24"/>
        </w:rPr>
      </w:pPr>
      <w:r>
        <w:rPr>
          <w:sz w:val="24"/>
        </w:rPr>
        <w:t>музейный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комплекс;</w:t>
      </w:r>
    </w:p>
    <w:p w14:paraId="4CED4DB0" w14:textId="77777777" w:rsidR="001A5729" w:rsidRDefault="001A5729" w:rsidP="001A5729">
      <w:pPr>
        <w:pStyle w:val="a5"/>
        <w:numPr>
          <w:ilvl w:val="0"/>
          <w:numId w:val="1"/>
        </w:numPr>
        <w:tabs>
          <w:tab w:val="left" w:pos="846"/>
        </w:tabs>
        <w:jc w:val="both"/>
        <w:rPr>
          <w:sz w:val="24"/>
        </w:rPr>
      </w:pPr>
      <w:r>
        <w:rPr>
          <w:sz w:val="24"/>
        </w:rPr>
        <w:t>научно-педагогическая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лаборатория;</w:t>
      </w:r>
    </w:p>
    <w:p w14:paraId="46CA3B3E" w14:textId="77777777" w:rsidR="001A5729" w:rsidRDefault="001A5729" w:rsidP="001A5729">
      <w:pPr>
        <w:pStyle w:val="a5"/>
        <w:numPr>
          <w:ilvl w:val="0"/>
          <w:numId w:val="1"/>
        </w:numPr>
        <w:tabs>
          <w:tab w:val="left" w:pos="846"/>
        </w:tabs>
        <w:spacing w:before="38"/>
        <w:jc w:val="both"/>
        <w:rPr>
          <w:sz w:val="24"/>
        </w:rPr>
      </w:pPr>
      <w:r>
        <w:rPr>
          <w:sz w:val="24"/>
        </w:rPr>
        <w:t>эколого-химическая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лаборатория;</w:t>
      </w:r>
    </w:p>
    <w:p w14:paraId="574F9F5A" w14:textId="77777777" w:rsidR="001A5729" w:rsidRDefault="001A5729" w:rsidP="001A5729">
      <w:pPr>
        <w:pStyle w:val="a5"/>
        <w:numPr>
          <w:ilvl w:val="0"/>
          <w:numId w:val="1"/>
        </w:numPr>
        <w:tabs>
          <w:tab w:val="left" w:pos="846"/>
        </w:tabs>
        <w:jc w:val="both"/>
        <w:rPr>
          <w:sz w:val="24"/>
        </w:rPr>
      </w:pPr>
      <w:r>
        <w:rPr>
          <w:sz w:val="24"/>
        </w:rPr>
        <w:t>Центр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2"/>
          <w:sz w:val="24"/>
        </w:rPr>
        <w:t xml:space="preserve"> языке;</w:t>
      </w:r>
    </w:p>
    <w:p w14:paraId="24A113C4" w14:textId="77777777" w:rsidR="001A5729" w:rsidRDefault="001A5729" w:rsidP="001A5729">
      <w:pPr>
        <w:pStyle w:val="a5"/>
        <w:numPr>
          <w:ilvl w:val="0"/>
          <w:numId w:val="1"/>
        </w:numPr>
        <w:tabs>
          <w:tab w:val="left" w:pos="846"/>
        </w:tabs>
        <w:spacing w:before="35"/>
        <w:jc w:val="both"/>
        <w:rPr>
          <w:sz w:val="24"/>
        </w:rPr>
      </w:pP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ГТО;</w:t>
      </w:r>
    </w:p>
    <w:p w14:paraId="52801866" w14:textId="77777777" w:rsidR="001A5729" w:rsidRDefault="001A5729" w:rsidP="001A5729">
      <w:pPr>
        <w:pStyle w:val="a5"/>
        <w:numPr>
          <w:ilvl w:val="0"/>
          <w:numId w:val="1"/>
        </w:numPr>
        <w:tabs>
          <w:tab w:val="left" w:pos="846"/>
        </w:tabs>
        <w:spacing w:before="38"/>
        <w:jc w:val="both"/>
        <w:rPr>
          <w:sz w:val="24"/>
        </w:rPr>
      </w:pPr>
      <w:r>
        <w:rPr>
          <w:sz w:val="24"/>
        </w:rPr>
        <w:t>научно-образовательный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востоковедения;</w:t>
      </w:r>
    </w:p>
    <w:p w14:paraId="1734E4DD" w14:textId="77777777" w:rsidR="001A5729" w:rsidRDefault="001A5729" w:rsidP="001A5729">
      <w:pPr>
        <w:pStyle w:val="a5"/>
        <w:numPr>
          <w:ilvl w:val="0"/>
          <w:numId w:val="1"/>
        </w:numPr>
        <w:tabs>
          <w:tab w:val="left" w:pos="846"/>
        </w:tabs>
        <w:spacing w:line="264" w:lineRule="auto"/>
        <w:ind w:right="141"/>
        <w:jc w:val="both"/>
        <w:rPr>
          <w:sz w:val="24"/>
        </w:rPr>
      </w:pPr>
      <w:r>
        <w:rPr>
          <w:sz w:val="24"/>
        </w:rPr>
        <w:t>научно-образовательное</w:t>
      </w:r>
      <w:r>
        <w:rPr>
          <w:spacing w:val="34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39"/>
          <w:sz w:val="24"/>
        </w:rPr>
        <w:t xml:space="preserve"> </w:t>
      </w:r>
      <w:r>
        <w:rPr>
          <w:sz w:val="24"/>
        </w:rPr>
        <w:t>«Дальний</w:t>
      </w:r>
      <w:r>
        <w:rPr>
          <w:spacing w:val="36"/>
          <w:sz w:val="24"/>
        </w:rPr>
        <w:t xml:space="preserve"> </w:t>
      </w:r>
      <w:r>
        <w:rPr>
          <w:sz w:val="24"/>
        </w:rPr>
        <w:t>Восток</w:t>
      </w:r>
      <w:r>
        <w:rPr>
          <w:spacing w:val="37"/>
          <w:sz w:val="24"/>
        </w:rPr>
        <w:t xml:space="preserve"> </w:t>
      </w:r>
      <w:r>
        <w:rPr>
          <w:sz w:val="24"/>
        </w:rPr>
        <w:t>во</w:t>
      </w:r>
      <w:r>
        <w:rPr>
          <w:spacing w:val="35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36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36"/>
          <w:sz w:val="24"/>
        </w:rPr>
        <w:t xml:space="preserve"> </w:t>
      </w:r>
      <w:r>
        <w:rPr>
          <w:sz w:val="24"/>
        </w:rPr>
        <w:t>войне:</w:t>
      </w:r>
      <w:r>
        <w:rPr>
          <w:spacing w:val="36"/>
          <w:sz w:val="24"/>
        </w:rPr>
        <w:t xml:space="preserve"> </w:t>
      </w:r>
      <w:r>
        <w:rPr>
          <w:sz w:val="24"/>
        </w:rPr>
        <w:t>без срока давности»;</w:t>
      </w:r>
    </w:p>
    <w:p w14:paraId="633CA3A9" w14:textId="77777777" w:rsidR="001A5729" w:rsidRDefault="001A5729" w:rsidP="001A5729">
      <w:pPr>
        <w:pStyle w:val="a5"/>
        <w:numPr>
          <w:ilvl w:val="0"/>
          <w:numId w:val="1"/>
        </w:numPr>
        <w:tabs>
          <w:tab w:val="left" w:pos="846"/>
        </w:tabs>
        <w:spacing w:before="11"/>
        <w:jc w:val="both"/>
        <w:rPr>
          <w:sz w:val="24"/>
        </w:rPr>
      </w:pPr>
      <w:r>
        <w:rPr>
          <w:sz w:val="24"/>
        </w:rPr>
        <w:t>психологическая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служба.</w:t>
      </w:r>
    </w:p>
    <w:p w14:paraId="285F7F22" w14:textId="77777777" w:rsidR="001A5729" w:rsidRDefault="001A5729" w:rsidP="001A5729">
      <w:pPr>
        <w:pStyle w:val="a3"/>
        <w:spacing w:before="36" w:line="266" w:lineRule="auto"/>
        <w:ind w:left="140" w:right="135" w:firstLine="708"/>
        <w:jc w:val="both"/>
      </w:pPr>
      <w:r>
        <w:t>Основными задачами созданных инновационных структур являются организация и проведение фундаментальных и прикладных исследований в области естественных и гуманитарных</w:t>
      </w:r>
      <w:r>
        <w:rPr>
          <w:spacing w:val="-9"/>
        </w:rPr>
        <w:t xml:space="preserve"> </w:t>
      </w:r>
      <w:r>
        <w:t>наук,</w:t>
      </w:r>
      <w:r>
        <w:rPr>
          <w:spacing w:val="-7"/>
        </w:rPr>
        <w:t xml:space="preserve"> </w:t>
      </w:r>
      <w:r>
        <w:t>разработка</w:t>
      </w:r>
      <w:r>
        <w:rPr>
          <w:spacing w:val="-9"/>
        </w:rPr>
        <w:t xml:space="preserve"> </w:t>
      </w:r>
      <w:r>
        <w:t>актуальных</w:t>
      </w:r>
      <w:r>
        <w:rPr>
          <w:spacing w:val="-7"/>
        </w:rPr>
        <w:t xml:space="preserve"> </w:t>
      </w:r>
      <w:r>
        <w:t>проблем</w:t>
      </w:r>
      <w:r>
        <w:rPr>
          <w:spacing w:val="-9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высшего</w:t>
      </w:r>
      <w:r>
        <w:rPr>
          <w:spacing w:val="-8"/>
        </w:rPr>
        <w:t xml:space="preserve"> </w:t>
      </w:r>
      <w:r>
        <w:t>образования,</w:t>
      </w:r>
      <w:r>
        <w:rPr>
          <w:spacing w:val="-8"/>
        </w:rPr>
        <w:t xml:space="preserve"> </w:t>
      </w:r>
      <w:r>
        <w:t>вовлечение обучающихся и аспирантов в научно-исследовательскую и инновационную деятельность университета,</w:t>
      </w:r>
      <w:r>
        <w:rPr>
          <w:spacing w:val="80"/>
          <w:w w:val="150"/>
        </w:rPr>
        <w:t xml:space="preserve"> </w:t>
      </w:r>
      <w:r>
        <w:t>активизация</w:t>
      </w:r>
      <w:r>
        <w:rPr>
          <w:spacing w:val="80"/>
          <w:w w:val="150"/>
        </w:rPr>
        <w:t xml:space="preserve"> </w:t>
      </w:r>
      <w:r>
        <w:t>научно-изобретательской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научно-педагогических</w:t>
      </w:r>
    </w:p>
    <w:p w14:paraId="729D150A" w14:textId="77777777" w:rsidR="001A5729" w:rsidRDefault="001A5729" w:rsidP="001A5729">
      <w:pPr>
        <w:widowControl/>
        <w:autoSpaceDE/>
        <w:autoSpaceDN/>
        <w:spacing w:line="266" w:lineRule="auto"/>
        <w:rPr>
          <w:sz w:val="24"/>
          <w:szCs w:val="24"/>
        </w:rPr>
        <w:sectPr w:rsidR="001A5729">
          <w:pgSz w:w="11910" w:h="16840"/>
          <w:pgMar w:top="480" w:right="708" w:bottom="280" w:left="992" w:header="720" w:footer="720" w:gutter="0"/>
          <w:cols w:space="720"/>
        </w:sectPr>
      </w:pPr>
    </w:p>
    <w:p w14:paraId="0F3D0ABC" w14:textId="77777777" w:rsidR="001A5729" w:rsidRDefault="001A5729" w:rsidP="00923F0B">
      <w:pPr>
        <w:pStyle w:val="a3"/>
        <w:spacing w:before="75" w:line="266" w:lineRule="auto"/>
        <w:ind w:left="-567" w:firstLine="0"/>
        <w:jc w:val="both"/>
      </w:pPr>
      <w:r>
        <w:lastRenderedPageBreak/>
        <w:t>кадров, пропаганда научных достижений университета во внешней среде и коммерциализация полученных научных достижений и разработок.</w:t>
      </w:r>
    </w:p>
    <w:p w14:paraId="33D18991" w14:textId="77777777" w:rsidR="001A5729" w:rsidRDefault="001A5729" w:rsidP="00923F0B">
      <w:pPr>
        <w:pStyle w:val="a3"/>
        <w:tabs>
          <w:tab w:val="left" w:pos="709"/>
        </w:tabs>
        <w:spacing w:before="0" w:line="264" w:lineRule="auto"/>
        <w:ind w:left="-567" w:firstLine="709"/>
        <w:jc w:val="both"/>
      </w:pPr>
      <w:r>
        <w:t>Для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научной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информационными</w:t>
      </w:r>
      <w:r>
        <w:rPr>
          <w:spacing w:val="40"/>
        </w:rPr>
        <w:t xml:space="preserve"> </w:t>
      </w:r>
      <w:r>
        <w:t>ресурсами</w:t>
      </w:r>
      <w:r>
        <w:rPr>
          <w:spacing w:val="40"/>
        </w:rPr>
        <w:t xml:space="preserve"> </w:t>
      </w:r>
      <w:r>
        <w:t>используются фонды</w:t>
      </w:r>
      <w:r>
        <w:rPr>
          <w:spacing w:val="64"/>
        </w:rPr>
        <w:t xml:space="preserve"> </w:t>
      </w:r>
      <w:r>
        <w:t>научной</w:t>
      </w:r>
      <w:r>
        <w:rPr>
          <w:spacing w:val="68"/>
        </w:rPr>
        <w:t xml:space="preserve"> </w:t>
      </w:r>
      <w:r>
        <w:t>литературы</w:t>
      </w:r>
      <w:r>
        <w:rPr>
          <w:spacing w:val="66"/>
        </w:rPr>
        <w:t xml:space="preserve"> </w:t>
      </w:r>
      <w:r>
        <w:t>библиотеки</w:t>
      </w:r>
      <w:r>
        <w:rPr>
          <w:spacing w:val="69"/>
        </w:rPr>
        <w:t xml:space="preserve"> </w:t>
      </w:r>
      <w:r>
        <w:t>БГПУ,</w:t>
      </w:r>
      <w:r>
        <w:rPr>
          <w:spacing w:val="67"/>
        </w:rPr>
        <w:t xml:space="preserve"> </w:t>
      </w:r>
      <w:r>
        <w:t>электронные</w:t>
      </w:r>
      <w:r>
        <w:rPr>
          <w:spacing w:val="65"/>
        </w:rPr>
        <w:t xml:space="preserve"> </w:t>
      </w:r>
      <w:r>
        <w:t>библиотечные</w:t>
      </w:r>
      <w:r>
        <w:rPr>
          <w:spacing w:val="66"/>
        </w:rPr>
        <w:t xml:space="preserve"> </w:t>
      </w:r>
      <w:r>
        <w:t>системы</w:t>
      </w:r>
      <w:r>
        <w:rPr>
          <w:spacing w:val="67"/>
        </w:rPr>
        <w:t xml:space="preserve"> </w:t>
      </w:r>
      <w:r>
        <w:rPr>
          <w:spacing w:val="-2"/>
        </w:rPr>
        <w:t xml:space="preserve">(ЭБС) </w:t>
      </w:r>
      <w:r>
        <w:t>«</w:t>
      </w:r>
      <w:proofErr w:type="spellStart"/>
      <w:r>
        <w:t>Юрайт</w:t>
      </w:r>
      <w:proofErr w:type="spellEnd"/>
      <w:r>
        <w:t>»</w:t>
      </w:r>
      <w:r>
        <w:rPr>
          <w:spacing w:val="40"/>
        </w:rPr>
        <w:t xml:space="preserve"> </w:t>
      </w:r>
      <w:r>
        <w:t>«</w:t>
      </w:r>
      <w:proofErr w:type="spellStart"/>
      <w:r>
        <w:t>Руконт</w:t>
      </w:r>
      <w:proofErr w:type="spellEnd"/>
      <w:r>
        <w:t>»,</w:t>
      </w:r>
      <w:r>
        <w:rPr>
          <w:spacing w:val="40"/>
        </w:rPr>
        <w:t xml:space="preserve"> </w:t>
      </w:r>
      <w:r>
        <w:t>E-</w:t>
      </w:r>
      <w:proofErr w:type="spellStart"/>
      <w:r>
        <w:t>library</w:t>
      </w:r>
      <w:proofErr w:type="spellEnd"/>
      <w:r>
        <w:t>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представлены</w:t>
      </w:r>
      <w:r>
        <w:rPr>
          <w:spacing w:val="40"/>
        </w:rPr>
        <w:t xml:space="preserve"> </w:t>
      </w:r>
      <w:r>
        <w:t>монографии,</w:t>
      </w:r>
      <w:r>
        <w:rPr>
          <w:spacing w:val="40"/>
        </w:rPr>
        <w:t xml:space="preserve"> </w:t>
      </w:r>
      <w:r>
        <w:t>учебники,</w:t>
      </w:r>
      <w:r>
        <w:rPr>
          <w:spacing w:val="40"/>
        </w:rPr>
        <w:t xml:space="preserve"> </w:t>
      </w:r>
      <w:r>
        <w:t>справочники, научные журналы, диссертации и научные статьи в различных областях знаний.</w:t>
      </w:r>
    </w:p>
    <w:p w14:paraId="6C0F9C4E" w14:textId="19CC2770" w:rsidR="0099450C" w:rsidRDefault="0099450C" w:rsidP="0099450C">
      <w:pPr>
        <w:pStyle w:val="a3"/>
        <w:tabs>
          <w:tab w:val="left" w:pos="709"/>
        </w:tabs>
        <w:spacing w:before="0" w:line="264" w:lineRule="auto"/>
        <w:ind w:left="-567" w:firstLine="709"/>
        <w:jc w:val="both"/>
      </w:pPr>
      <w:r>
        <w:t>Базой для проведения исследований по ООП «Обучение лиц с нарушением речи (логопедия)</w:t>
      </w:r>
      <w:r w:rsidR="00D961EB">
        <w:t>»</w:t>
      </w:r>
      <w:r>
        <w:t xml:space="preserve"> </w:t>
      </w:r>
      <w:r w:rsidR="00F96B30">
        <w:rPr>
          <w:spacing w:val="-2"/>
        </w:rPr>
        <w:t>служат: межфакультетский</w:t>
      </w:r>
      <w:r w:rsidR="00F96B30">
        <w:t xml:space="preserve"> </w:t>
      </w:r>
      <w:r w:rsidR="00F96B30">
        <w:rPr>
          <w:spacing w:val="-2"/>
        </w:rPr>
        <w:t>технопарк</w:t>
      </w:r>
      <w:r w:rsidR="00F96B30">
        <w:t xml:space="preserve"> </w:t>
      </w:r>
      <w:r w:rsidR="00F96B30">
        <w:rPr>
          <w:spacing w:val="-2"/>
        </w:rPr>
        <w:t>универсальных</w:t>
      </w:r>
      <w:r w:rsidR="00F96B30">
        <w:t xml:space="preserve"> </w:t>
      </w:r>
      <w:r w:rsidR="00F96B30">
        <w:rPr>
          <w:spacing w:val="-2"/>
        </w:rPr>
        <w:t>педагогических</w:t>
      </w:r>
      <w:r w:rsidR="00F96B30">
        <w:t xml:space="preserve"> </w:t>
      </w:r>
      <w:r w:rsidR="00F96B30">
        <w:rPr>
          <w:spacing w:val="-2"/>
        </w:rPr>
        <w:t xml:space="preserve">компетенций, </w:t>
      </w:r>
      <w:r w:rsidR="00F96B30">
        <w:t xml:space="preserve">научно-педагогическая лаборатория, центр интеллектуального и творческого развития детей  «Маленькая академия большого роста», </w:t>
      </w:r>
      <w:r>
        <w:t xml:space="preserve">МАДОУ </w:t>
      </w:r>
      <w:r w:rsidR="00D961EB">
        <w:t>«</w:t>
      </w:r>
      <w:r>
        <w:t xml:space="preserve">ДС № </w:t>
      </w:r>
      <w:r w:rsidR="00F96B30">
        <w:t>67 г. Благовещенска</w:t>
      </w:r>
      <w:r w:rsidR="00D961EB">
        <w:t>»</w:t>
      </w:r>
      <w:r w:rsidR="00F96B30">
        <w:t xml:space="preserve">, </w:t>
      </w:r>
      <w:r>
        <w:t>М</w:t>
      </w:r>
      <w:r w:rsidR="00F96B30">
        <w:t>АДОУ ДС № 3</w:t>
      </w:r>
      <w:r w:rsidR="00F96B30" w:rsidRPr="00F96B30">
        <w:t xml:space="preserve"> </w:t>
      </w:r>
      <w:r w:rsidR="00F96B30">
        <w:t>г. Благовещенска «Надежда»,</w:t>
      </w:r>
      <w:r w:rsidR="00D961EB" w:rsidRPr="00D961EB">
        <w:t xml:space="preserve"> </w:t>
      </w:r>
      <w:r w:rsidR="00D961EB">
        <w:t>МАДОУ «ЦРР - ДС № 68 г. Благовещенска», МАДОУ «ДС № 35 г.</w:t>
      </w:r>
      <w:r w:rsidR="00D961EB">
        <w:t> </w:t>
      </w:r>
      <w:r w:rsidR="00D961EB">
        <w:t>Благовещенска»</w:t>
      </w:r>
      <w:r w:rsidR="00D961EB">
        <w:t xml:space="preserve">, </w:t>
      </w:r>
      <w:r w:rsidR="00F96B30" w:rsidRPr="00F96B30">
        <w:t>Г</w:t>
      </w:r>
      <w:r w:rsidR="00F96B30">
        <w:t xml:space="preserve">АОУ </w:t>
      </w:r>
      <w:r w:rsidR="00F96B30" w:rsidRPr="00F96B30">
        <w:t>Амурской области «Специальная (коррекционная) общеобразовательная школа № 7 г. Благовещенск»</w:t>
      </w:r>
      <w:r w:rsidR="00F96B30">
        <w:t>, МАОУ школа № 2 г. Благовещенска</w:t>
      </w:r>
      <w:r w:rsidR="00D961EB">
        <w:t xml:space="preserve">, МАОУ школа № 22 г. Благовещенска им. Ф.Э. Дзержинского, МАОУ </w:t>
      </w:r>
      <w:r w:rsidR="00D961EB">
        <w:t xml:space="preserve">школа № </w:t>
      </w:r>
      <w:r w:rsidR="00D961EB">
        <w:t>13</w:t>
      </w:r>
      <w:r w:rsidR="00D961EB">
        <w:t xml:space="preserve"> г. Благовещенска</w:t>
      </w:r>
      <w:r w:rsidR="00D961EB">
        <w:t xml:space="preserve">, </w:t>
      </w:r>
      <w:r w:rsidR="00D961EB">
        <w:t xml:space="preserve">МАОУ школа № </w:t>
      </w:r>
      <w:r w:rsidR="00D961EB">
        <w:t>26</w:t>
      </w:r>
      <w:r w:rsidR="00D961EB">
        <w:t xml:space="preserve"> г. Благовещенска</w:t>
      </w:r>
    </w:p>
    <w:p w14:paraId="7F57F2EE" w14:textId="77777777" w:rsidR="0099450C" w:rsidRDefault="0099450C" w:rsidP="00923F0B">
      <w:pPr>
        <w:pStyle w:val="a3"/>
        <w:tabs>
          <w:tab w:val="left" w:pos="709"/>
        </w:tabs>
        <w:spacing w:before="0" w:line="264" w:lineRule="auto"/>
        <w:ind w:left="-567" w:firstLine="709"/>
        <w:jc w:val="both"/>
      </w:pPr>
    </w:p>
    <w:p w14:paraId="2F77A3F7" w14:textId="77777777" w:rsidR="0089072D" w:rsidRDefault="0089072D" w:rsidP="001A5729">
      <w:pPr>
        <w:tabs>
          <w:tab w:val="left" w:pos="9214"/>
        </w:tabs>
        <w:jc w:val="both"/>
      </w:pPr>
    </w:p>
    <w:sectPr w:rsidR="00890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F1DC8"/>
    <w:multiLevelType w:val="hybridMultilevel"/>
    <w:tmpl w:val="97006462"/>
    <w:lvl w:ilvl="0" w:tplc="8C005740">
      <w:numFmt w:val="bullet"/>
      <w:lvlText w:val="•"/>
      <w:lvlJc w:val="left"/>
      <w:pPr>
        <w:ind w:left="84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E499D4">
      <w:numFmt w:val="bullet"/>
      <w:lvlText w:val="•"/>
      <w:lvlJc w:val="left"/>
      <w:pPr>
        <w:ind w:left="1776" w:hanging="360"/>
      </w:pPr>
      <w:rPr>
        <w:lang w:val="ru-RU" w:eastAsia="en-US" w:bidi="ar-SA"/>
      </w:rPr>
    </w:lvl>
    <w:lvl w:ilvl="2" w:tplc="0A0A9DF0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AB542040">
      <w:numFmt w:val="bullet"/>
      <w:lvlText w:val="•"/>
      <w:lvlJc w:val="left"/>
      <w:pPr>
        <w:ind w:left="3649" w:hanging="360"/>
      </w:pPr>
      <w:rPr>
        <w:lang w:val="ru-RU" w:eastAsia="en-US" w:bidi="ar-SA"/>
      </w:rPr>
    </w:lvl>
    <w:lvl w:ilvl="4" w:tplc="8D6AA6D8">
      <w:numFmt w:val="bullet"/>
      <w:lvlText w:val="•"/>
      <w:lvlJc w:val="left"/>
      <w:pPr>
        <w:ind w:left="4586" w:hanging="360"/>
      </w:pPr>
      <w:rPr>
        <w:lang w:val="ru-RU" w:eastAsia="en-US" w:bidi="ar-SA"/>
      </w:rPr>
    </w:lvl>
    <w:lvl w:ilvl="5" w:tplc="35DA7904">
      <w:numFmt w:val="bullet"/>
      <w:lvlText w:val="•"/>
      <w:lvlJc w:val="left"/>
      <w:pPr>
        <w:ind w:left="5523" w:hanging="360"/>
      </w:pPr>
      <w:rPr>
        <w:lang w:val="ru-RU" w:eastAsia="en-US" w:bidi="ar-SA"/>
      </w:rPr>
    </w:lvl>
    <w:lvl w:ilvl="6" w:tplc="1ED8B6B0">
      <w:numFmt w:val="bullet"/>
      <w:lvlText w:val="•"/>
      <w:lvlJc w:val="left"/>
      <w:pPr>
        <w:ind w:left="6459" w:hanging="360"/>
      </w:pPr>
      <w:rPr>
        <w:lang w:val="ru-RU" w:eastAsia="en-US" w:bidi="ar-SA"/>
      </w:rPr>
    </w:lvl>
    <w:lvl w:ilvl="7" w:tplc="185A8384">
      <w:numFmt w:val="bullet"/>
      <w:lvlText w:val="•"/>
      <w:lvlJc w:val="left"/>
      <w:pPr>
        <w:ind w:left="7396" w:hanging="360"/>
      </w:pPr>
      <w:rPr>
        <w:lang w:val="ru-RU" w:eastAsia="en-US" w:bidi="ar-SA"/>
      </w:rPr>
    </w:lvl>
    <w:lvl w:ilvl="8" w:tplc="009A684C">
      <w:numFmt w:val="bullet"/>
      <w:lvlText w:val="•"/>
      <w:lvlJc w:val="left"/>
      <w:pPr>
        <w:ind w:left="8333" w:hanging="360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326"/>
    <w:rsid w:val="000306AE"/>
    <w:rsid w:val="001A5729"/>
    <w:rsid w:val="003A7790"/>
    <w:rsid w:val="003F5D0B"/>
    <w:rsid w:val="005F59E3"/>
    <w:rsid w:val="0089072D"/>
    <w:rsid w:val="009010CF"/>
    <w:rsid w:val="00923F0B"/>
    <w:rsid w:val="0099450C"/>
    <w:rsid w:val="00B517AA"/>
    <w:rsid w:val="00CF1326"/>
    <w:rsid w:val="00D961EB"/>
    <w:rsid w:val="00DD6434"/>
    <w:rsid w:val="00F9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A4A6"/>
  <w15:chartTrackingRefBased/>
  <w15:docId w15:val="{ACD45FF9-8542-4C4C-9A4F-E1B996BC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A57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A5729"/>
    <w:pPr>
      <w:spacing w:before="4"/>
      <w:ind w:left="1734" w:hanging="173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A57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1A5729"/>
    <w:pPr>
      <w:spacing w:before="37"/>
      <w:ind w:left="846" w:hanging="36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A57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A5729"/>
    <w:pPr>
      <w:spacing w:before="37"/>
      <w:ind w:left="846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Зуева</dc:creator>
  <cp:keywords/>
  <dc:description/>
  <cp:lastModifiedBy>bgpu</cp:lastModifiedBy>
  <cp:revision>11</cp:revision>
  <dcterms:created xsi:type="dcterms:W3CDTF">2026-04-16T15:21:00Z</dcterms:created>
  <dcterms:modified xsi:type="dcterms:W3CDTF">2026-04-27T00:03:00Z</dcterms:modified>
</cp:coreProperties>
</file>